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8DEA3">
      <w:pPr>
        <w:pStyle w:val="2"/>
        <w:spacing w:after="156" w:afterLines="50"/>
        <w:jc w:val="center"/>
        <w:rPr>
          <w:rFonts w:eastAsia="黑体"/>
          <w:b/>
          <w:bCs/>
          <w:sz w:val="30"/>
          <w:szCs w:val="30"/>
        </w:rPr>
      </w:pPr>
      <w:bookmarkStart w:id="0" w:name="_Hlk67415505"/>
      <w:r>
        <w:rPr>
          <w:rFonts w:ascii="黑体" w:eastAsia="黑体"/>
          <w:sz w:val="30"/>
          <w:szCs w:val="30"/>
        </w:rPr>
        <w:t>广东省职业技能等级认定试卷</w:t>
      </w:r>
    </w:p>
    <w:p w14:paraId="6AB1FAD7">
      <w:pPr>
        <w:jc w:val="center"/>
        <w:rPr>
          <w:rFonts w:ascii="黑体" w:hAnsi="宋体" w:eastAsia="黑体" w:cs="Times New Roman"/>
          <w:b/>
          <w:bCs/>
          <w:spacing w:val="-14"/>
          <w:sz w:val="36"/>
          <w:szCs w:val="36"/>
        </w:rPr>
      </w:pP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化妆品配方师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技能等级认定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四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 xml:space="preserve">级技能考核试卷 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04</w:t>
      </w:r>
    </w:p>
    <w:p w14:paraId="48F0EC09">
      <w:pPr>
        <w:jc w:val="center"/>
        <w:rPr>
          <w:rFonts w:ascii="黑体" w:hAnsi="宋体" w:eastAsia="黑体"/>
          <w:b/>
          <w:bCs/>
          <w:spacing w:val="-8"/>
          <w:sz w:val="36"/>
          <w:szCs w:val="36"/>
        </w:rPr>
      </w:pPr>
      <w:r>
        <w:rPr>
          <w:rFonts w:ascii="黑体" w:hAnsi="宋体" w:eastAsia="黑体"/>
          <w:b/>
          <w:bCs/>
          <w:spacing w:val="-8"/>
          <w:sz w:val="36"/>
          <w:szCs w:val="36"/>
        </w:rPr>
        <w:t>备料单</w:t>
      </w:r>
    </w:p>
    <w:bookmarkEnd w:id="0"/>
    <w:p w14:paraId="5D9BFE9E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4483DC13">
      <w:pPr>
        <w:adjustRightInd w:val="0"/>
        <w:snapToGrid w:val="0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一、</w:t>
      </w:r>
    </w:p>
    <w:p w14:paraId="119E953B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（一）说明</w:t>
      </w:r>
    </w:p>
    <w:p w14:paraId="0BCFA120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本题配制的产品为雪花膏；</w:t>
      </w:r>
    </w:p>
    <w:p w14:paraId="3608FB90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szCs w:val="21"/>
        </w:rPr>
        <w:t>2.除非另有说明，所用原料均为化妆品级或以上规格，水质为去离子水，所用仪器需矫正。</w:t>
      </w:r>
    </w:p>
    <w:p w14:paraId="11A781F5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（二）仪器、试剂准备</w:t>
      </w:r>
    </w:p>
    <w:p w14:paraId="623141C9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 xml:space="preserve">电动搅拌 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台</w:t>
      </w:r>
    </w:p>
    <w:p w14:paraId="16B59530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>均质机 1台</w:t>
      </w:r>
    </w:p>
    <w:p w14:paraId="4F290BC2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3.恒温水浴锅 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台</w:t>
      </w:r>
    </w:p>
    <w:p w14:paraId="74B4E997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4.电子</w:t>
      </w:r>
      <w:r>
        <w:rPr>
          <w:rFonts w:ascii="宋体" w:hAnsi="宋体" w:eastAsia="宋体"/>
          <w:szCs w:val="21"/>
        </w:rPr>
        <w:t>天平</w:t>
      </w:r>
      <w:r>
        <w:rPr>
          <w:rFonts w:hint="eastAsia" w:ascii="宋体" w:hAnsi="宋体" w:eastAsia="宋体"/>
          <w:szCs w:val="21"/>
        </w:rPr>
        <w:t xml:space="preserve"> 1台：</w:t>
      </w:r>
      <w:r>
        <w:rPr>
          <w:rFonts w:ascii="宋体" w:hAnsi="宋体" w:eastAsia="宋体"/>
          <w:szCs w:val="21"/>
        </w:rPr>
        <w:t>感量为0.01g</w:t>
      </w:r>
    </w:p>
    <w:p w14:paraId="5B723712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温度计 2支：0</w:t>
      </w:r>
      <w:r>
        <w:rPr>
          <w:rFonts w:ascii="Times New Roman" w:hAnsi="Times New Roman" w:eastAsia="宋体" w:cs="Times New Roman"/>
          <w:szCs w:val="21"/>
        </w:rPr>
        <w:t>~</w:t>
      </w:r>
      <w:r>
        <w:rPr>
          <w:rFonts w:hint="eastAsia" w:ascii="宋体" w:hAnsi="宋体" w:eastAsia="宋体"/>
          <w:szCs w:val="21"/>
        </w:rPr>
        <w:t>100℃</w:t>
      </w:r>
    </w:p>
    <w:p w14:paraId="47B79910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</w:t>
      </w:r>
      <w:r>
        <w:rPr>
          <w:rFonts w:ascii="宋体" w:hAnsi="宋体" w:eastAsia="宋体"/>
          <w:szCs w:val="21"/>
        </w:rPr>
        <w:t>.</w:t>
      </w:r>
      <w:bookmarkStart w:id="1" w:name="_Hlk70933934"/>
      <w:r>
        <w:rPr>
          <w:rFonts w:hint="eastAsia" w:ascii="宋体" w:hAnsi="宋体" w:eastAsia="宋体"/>
          <w:szCs w:val="21"/>
        </w:rPr>
        <w:t xml:space="preserve">玻璃棒 </w:t>
      </w:r>
      <w:r>
        <w:rPr>
          <w:rFonts w:ascii="宋体" w:hAnsi="宋体" w:eastAsia="宋体"/>
          <w:szCs w:val="21"/>
        </w:rPr>
        <w:t>2</w:t>
      </w:r>
      <w:bookmarkEnd w:id="1"/>
      <w:r>
        <w:rPr>
          <w:rFonts w:hint="eastAsia" w:ascii="宋体" w:hAnsi="宋体" w:eastAsia="宋体"/>
          <w:szCs w:val="21"/>
        </w:rPr>
        <w:t>支</w:t>
      </w:r>
      <w:bookmarkStart w:id="2" w:name="_Hlk70934008"/>
      <w:r>
        <w:rPr>
          <w:rFonts w:hint="eastAsia" w:ascii="宋体" w:hAnsi="宋体" w:eastAsia="宋体"/>
          <w:szCs w:val="21"/>
        </w:rPr>
        <w:t>，不锈钢药匙 2支</w:t>
      </w:r>
    </w:p>
    <w:p w14:paraId="6977C763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7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 xml:space="preserve">300mL烧杯 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个</w:t>
      </w:r>
    </w:p>
    <w:bookmarkEnd w:id="2"/>
    <w:p w14:paraId="3329133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8.十八酸</w:t>
      </w:r>
      <w:r>
        <w:rPr>
          <w:rFonts w:ascii="宋体" w:hAnsi="宋体" w:eastAsia="宋体"/>
          <w:szCs w:val="21"/>
        </w:rPr>
        <w:t>（</w:t>
      </w:r>
      <w:r>
        <w:rPr>
          <w:rFonts w:hint="eastAsia" w:ascii="宋体" w:hAnsi="宋体" w:eastAsia="宋体"/>
          <w:szCs w:val="21"/>
        </w:rPr>
        <w:t>硬脂酸</w:t>
      </w:r>
      <w:r>
        <w:rPr>
          <w:rFonts w:ascii="宋体" w:hAnsi="宋体" w:eastAsia="宋体"/>
          <w:szCs w:val="21"/>
        </w:rPr>
        <w:t>）</w:t>
      </w:r>
    </w:p>
    <w:p w14:paraId="49D39859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9.单甘酯（单硬脂酸甘油酯）</w:t>
      </w:r>
    </w:p>
    <w:p w14:paraId="558866F9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10.白油</w:t>
      </w:r>
    </w:p>
    <w:p w14:paraId="6CE333B9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11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十六醇（鲸蜡醇</w:t>
      </w:r>
      <w:r>
        <w:rPr>
          <w:rFonts w:hint="eastAsia" w:ascii="宋体" w:hAnsi="宋体"/>
          <w:kern w:val="0"/>
          <w:szCs w:val="21"/>
        </w:rPr>
        <w:t>）</w:t>
      </w:r>
    </w:p>
    <w:p w14:paraId="6344352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12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尼泊金甲酯（</w:t>
      </w:r>
      <w:r>
        <w:rPr>
          <w:rFonts w:hint="eastAsia" w:ascii="宋体" w:hAnsi="宋体" w:eastAsia="宋体"/>
          <w:kern w:val="0"/>
          <w:szCs w:val="21"/>
        </w:rPr>
        <w:t>对羟基苯甲酸甲酯</w:t>
      </w:r>
      <w:r>
        <w:rPr>
          <w:rFonts w:hint="eastAsia" w:ascii="宋体" w:hAnsi="宋体"/>
          <w:kern w:val="0"/>
          <w:szCs w:val="21"/>
        </w:rPr>
        <w:t>）</w:t>
      </w:r>
    </w:p>
    <w:p w14:paraId="4AB8A14A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13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尼泊金丙酯（</w:t>
      </w:r>
      <w:r>
        <w:rPr>
          <w:rFonts w:hint="eastAsia" w:ascii="宋体" w:hAnsi="宋体" w:eastAsia="宋体"/>
          <w:kern w:val="0"/>
          <w:szCs w:val="21"/>
        </w:rPr>
        <w:t>对羟基苯甲酸丙酯</w:t>
      </w:r>
      <w:r>
        <w:rPr>
          <w:rFonts w:hint="eastAsia" w:ascii="宋体" w:hAnsi="宋体" w:eastAsia="宋体"/>
          <w:szCs w:val="21"/>
        </w:rPr>
        <w:t>）</w:t>
      </w:r>
    </w:p>
    <w:p w14:paraId="2810789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14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甘油（丙三醇）</w:t>
      </w:r>
    </w:p>
    <w:p w14:paraId="1AEEF121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15.KOH</w:t>
      </w:r>
    </w:p>
    <w:p w14:paraId="5BA5424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16.NaOH</w:t>
      </w:r>
    </w:p>
    <w:p w14:paraId="6DEC559D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17.</w:t>
      </w:r>
      <w:r>
        <w:rPr>
          <w:rFonts w:ascii="宋体" w:hAnsi="宋体" w:eastAsia="宋体"/>
          <w:szCs w:val="21"/>
        </w:rPr>
        <w:t>EDTA-2Na(</w:t>
      </w:r>
      <w:r>
        <w:rPr>
          <w:rFonts w:hint="eastAsia" w:ascii="宋体" w:hAnsi="宋体" w:eastAsia="宋体"/>
          <w:szCs w:val="21"/>
        </w:rPr>
        <w:t>乙二胺四乙酸二钠)</w:t>
      </w:r>
    </w:p>
    <w:p w14:paraId="1E9D4E3D">
      <w:pPr>
        <w:autoSpaceDE w:val="0"/>
        <w:autoSpaceDN w:val="0"/>
        <w:adjustRightInd w:val="0"/>
        <w:snapToGrid w:val="0"/>
        <w:ind w:left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18.香精</w:t>
      </w:r>
    </w:p>
    <w:p w14:paraId="13CF4AB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19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去离子水</w:t>
      </w:r>
    </w:p>
    <w:p w14:paraId="1271E5B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20</w:t>
      </w:r>
      <w:r>
        <w:rPr>
          <w:rFonts w:ascii="宋体" w:hAnsi="宋体" w:eastAsia="宋体"/>
          <w:szCs w:val="21"/>
        </w:rPr>
        <w:t>.废液杯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废物杯</w:t>
      </w:r>
    </w:p>
    <w:p w14:paraId="3686366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21.雪花膏参照样品（自配）</w:t>
      </w:r>
    </w:p>
    <w:p w14:paraId="55E30675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</w:p>
    <w:p w14:paraId="017B90F2">
      <w:pPr>
        <w:pStyle w:val="15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（三）考场准备</w:t>
      </w:r>
    </w:p>
    <w:p w14:paraId="7C74509A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</w:t>
      </w:r>
      <w:bookmarkStart w:id="3" w:name="_Hlk71473917"/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15452919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19465A8F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3B0CD573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76656AC6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</w:t>
      </w:r>
      <w:bookmarkStart w:id="4" w:name="_Hlk71473892"/>
      <w:r>
        <w:rPr>
          <w:rFonts w:ascii="宋体" w:hAnsi="宋体"/>
          <w:szCs w:val="21"/>
        </w:rPr>
        <w:t>上下水畅通。</w:t>
      </w:r>
      <w:bookmarkEnd w:id="4"/>
    </w:p>
    <w:bookmarkEnd w:id="3"/>
    <w:p w14:paraId="2BBE3181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3A7DFA34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0DF47CA7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775ECB63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0AAD8210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3D636546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2930F085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5587D9BC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57B8DCB5">
      <w:pPr>
        <w:adjustRightInd w:val="0"/>
        <w:snapToGrid w:val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二、</w:t>
      </w:r>
      <w:bookmarkStart w:id="8" w:name="_GoBack"/>
      <w:bookmarkEnd w:id="8"/>
    </w:p>
    <w:p w14:paraId="69F7FCAB">
      <w:pPr>
        <w:pStyle w:val="15"/>
        <w:adjustRightInd w:val="0"/>
        <w:snapToGrid w:val="0"/>
        <w:spacing w:before="0" w:after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说明</w:t>
      </w:r>
    </w:p>
    <w:p w14:paraId="69A5220E">
      <w:pPr>
        <w:adjustRightInd w:val="0"/>
        <w:snapToGrid w:val="0"/>
        <w:ind w:left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本试题采用</w:t>
      </w:r>
      <w:r>
        <w:rPr>
          <w:rFonts w:hint="eastAsia" w:ascii="宋体" w:hAnsi="宋体" w:cs="宋体"/>
          <w:kern w:val="0"/>
          <w:szCs w:val="21"/>
        </w:rPr>
        <w:t>化妆品常规指标的检测方法。</w:t>
      </w:r>
    </w:p>
    <w:p w14:paraId="7F186F8A">
      <w:pPr>
        <w:adjustRightInd w:val="0"/>
        <w:snapToGrid w:val="0"/>
        <w:ind w:left="420"/>
        <w:rPr>
          <w:rFonts w:ascii="宋体" w:hAnsi="宋体" w:eastAsia="宋体"/>
          <w:bCs/>
          <w:szCs w:val="21"/>
        </w:rPr>
      </w:pPr>
    </w:p>
    <w:p w14:paraId="677BF605">
      <w:pPr>
        <w:adjustRightInd w:val="0"/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二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szCs w:val="21"/>
        </w:rPr>
        <w:t>仪器、试剂准备</w:t>
      </w:r>
    </w:p>
    <w:p w14:paraId="199A0572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.待</w:t>
      </w:r>
      <w:r>
        <w:rPr>
          <w:rFonts w:hint="eastAsia" w:ascii="宋体" w:hAnsi="宋体" w:eastAsia="宋体" w:cs="Times New Roman"/>
          <w:szCs w:val="21"/>
        </w:rPr>
        <w:t>评价</w:t>
      </w:r>
      <w:r>
        <w:rPr>
          <w:rFonts w:ascii="宋体" w:hAnsi="宋体" w:eastAsia="宋体" w:cs="Times New Roman"/>
          <w:szCs w:val="21"/>
        </w:rPr>
        <w:t>样品：</w:t>
      </w:r>
      <w:r>
        <w:rPr>
          <w:rFonts w:hint="eastAsia" w:ascii="宋体" w:hAnsi="宋体" w:eastAsia="宋体" w:cs="Times New Roman"/>
          <w:szCs w:val="21"/>
        </w:rPr>
        <w:t>考生制备的雪花膏</w:t>
      </w:r>
    </w:p>
    <w:p w14:paraId="44CFA1E8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bookmarkStart w:id="5" w:name="_Hlk75919782"/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电子天平：感量为0.01g</w:t>
      </w:r>
    </w:p>
    <w:p w14:paraId="6C8323A9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00</w:t>
      </w:r>
      <w:bookmarkStart w:id="6" w:name="_Hlk72363606"/>
      <w:r>
        <w:rPr>
          <w:rFonts w:ascii="宋体" w:hAnsi="宋体" w:eastAsia="宋体" w:cs="Times New Roman"/>
          <w:szCs w:val="21"/>
        </w:rPr>
        <w:t>m</w:t>
      </w:r>
      <w:r>
        <w:rPr>
          <w:rFonts w:hint="eastAsia" w:ascii="宋体" w:hAnsi="宋体" w:eastAsia="宋体" w:cs="Times New Roman"/>
          <w:szCs w:val="21"/>
        </w:rPr>
        <w:t>L烧杯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个</w:t>
      </w:r>
      <w:bookmarkEnd w:id="6"/>
      <w:r>
        <w:rPr>
          <w:rFonts w:hint="eastAsia" w:ascii="宋体" w:hAnsi="宋体" w:eastAsia="宋体" w:cs="Times New Roman"/>
          <w:szCs w:val="21"/>
        </w:rPr>
        <w:t>，2</w:t>
      </w:r>
      <w:r>
        <w:rPr>
          <w:rFonts w:ascii="宋体" w:hAnsi="宋体" w:eastAsia="宋体" w:cs="Times New Roman"/>
          <w:szCs w:val="21"/>
        </w:rPr>
        <w:t>00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mL烧杯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个</w:t>
      </w:r>
    </w:p>
    <w:p w14:paraId="7DFBF730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>可控温电炉</w:t>
      </w:r>
    </w:p>
    <w:p w14:paraId="4646E2C0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5.</w:t>
      </w:r>
      <w:r>
        <w:rPr>
          <w:rFonts w:hint="eastAsia" w:ascii="宋体" w:hAnsi="宋体" w:eastAsia="宋体" w:cs="Times New Roman"/>
          <w:szCs w:val="21"/>
        </w:rPr>
        <w:t xml:space="preserve">玻璃棒 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 xml:space="preserve">根，不锈钢药匙 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支</w:t>
      </w:r>
    </w:p>
    <w:p w14:paraId="2875B266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6.</w:t>
      </w:r>
      <w:r>
        <w:rPr>
          <w:rFonts w:hint="eastAsia" w:ascii="宋体" w:hAnsi="宋体" w:eastAsia="宋体" w:cs="Times New Roman"/>
          <w:szCs w:val="21"/>
        </w:rPr>
        <w:t>粘旋转式度计1台</w:t>
      </w:r>
    </w:p>
    <w:p w14:paraId="4649B3F1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7.</w:t>
      </w:r>
      <w:r>
        <w:rPr>
          <w:rFonts w:hint="eastAsia" w:ascii="宋体" w:hAnsi="宋体" w:eastAsia="宋体" w:cs="Times New Roman"/>
          <w:szCs w:val="21"/>
        </w:rPr>
        <w:t>酸度计1台：精度0.01</w:t>
      </w:r>
    </w:p>
    <w:p w14:paraId="148909EF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8.</w:t>
      </w:r>
      <w:bookmarkStart w:id="7" w:name="_Hlk70933871"/>
      <w:r>
        <w:rPr>
          <w:rFonts w:ascii="宋体" w:hAnsi="宋体" w:eastAsia="宋体" w:cs="Times New Roman"/>
          <w:szCs w:val="21"/>
        </w:rPr>
        <w:t>废液杯</w:t>
      </w:r>
      <w:r>
        <w:rPr>
          <w:rFonts w:hint="eastAsia"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szCs w:val="21"/>
        </w:rPr>
        <w:t>废物杯</w:t>
      </w:r>
      <w:bookmarkEnd w:id="7"/>
    </w:p>
    <w:bookmarkEnd w:id="5"/>
    <w:p w14:paraId="684EC015">
      <w:pPr>
        <w:adjustRightInd w:val="0"/>
        <w:snapToGrid w:val="0"/>
        <w:rPr>
          <w:rFonts w:ascii="宋体" w:hAnsi="宋体"/>
          <w:szCs w:val="21"/>
        </w:rPr>
      </w:pPr>
    </w:p>
    <w:p w14:paraId="302BD08E">
      <w:pPr>
        <w:adjustRightInd w:val="0"/>
        <w:snapToGrid w:val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（三）</w:t>
      </w:r>
      <w:r>
        <w:rPr>
          <w:rFonts w:ascii="宋体" w:hAnsi="宋体"/>
          <w:bCs/>
          <w:szCs w:val="21"/>
        </w:rPr>
        <w:t>考场准备</w:t>
      </w:r>
    </w:p>
    <w:p w14:paraId="1BEC92C8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5DC7C92A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547D272C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6054B7CC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2D1BEDC5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5.上下水畅通。</w:t>
      </w:r>
    </w:p>
    <w:p w14:paraId="237D5E2F">
      <w:pPr>
        <w:autoSpaceDE w:val="0"/>
        <w:autoSpaceDN w:val="0"/>
        <w:adjustRightInd w:val="0"/>
        <w:snapToGrid w:val="0"/>
        <w:ind w:firstLine="422" w:firstLineChars="200"/>
        <w:textAlignment w:val="bottom"/>
        <w:rPr>
          <w:rFonts w:ascii="宋体" w:hAnsi="宋体" w:eastAsia="宋体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6C0"/>
    <w:rsid w:val="00010044"/>
    <w:rsid w:val="00053CBD"/>
    <w:rsid w:val="000657F7"/>
    <w:rsid w:val="0007147D"/>
    <w:rsid w:val="000E29F7"/>
    <w:rsid w:val="001E303D"/>
    <w:rsid w:val="00200C19"/>
    <w:rsid w:val="00263E76"/>
    <w:rsid w:val="002D629D"/>
    <w:rsid w:val="002E54B0"/>
    <w:rsid w:val="00313686"/>
    <w:rsid w:val="00316B8C"/>
    <w:rsid w:val="003A1566"/>
    <w:rsid w:val="003E2F91"/>
    <w:rsid w:val="004731CB"/>
    <w:rsid w:val="00491CED"/>
    <w:rsid w:val="004C13AD"/>
    <w:rsid w:val="004C1C77"/>
    <w:rsid w:val="004F0AA2"/>
    <w:rsid w:val="00502F8A"/>
    <w:rsid w:val="005374BB"/>
    <w:rsid w:val="00582EAD"/>
    <w:rsid w:val="005A5589"/>
    <w:rsid w:val="005B0B15"/>
    <w:rsid w:val="005D1C2D"/>
    <w:rsid w:val="005D249E"/>
    <w:rsid w:val="00603683"/>
    <w:rsid w:val="00605201"/>
    <w:rsid w:val="00630EDE"/>
    <w:rsid w:val="00631CF2"/>
    <w:rsid w:val="00653363"/>
    <w:rsid w:val="0065746A"/>
    <w:rsid w:val="006669EE"/>
    <w:rsid w:val="006A3858"/>
    <w:rsid w:val="006D5AE2"/>
    <w:rsid w:val="006E77FB"/>
    <w:rsid w:val="006F755C"/>
    <w:rsid w:val="007166B5"/>
    <w:rsid w:val="007D082D"/>
    <w:rsid w:val="007D6DF3"/>
    <w:rsid w:val="00801A81"/>
    <w:rsid w:val="00835A45"/>
    <w:rsid w:val="008400DB"/>
    <w:rsid w:val="008457EC"/>
    <w:rsid w:val="00856EB4"/>
    <w:rsid w:val="00871151"/>
    <w:rsid w:val="00883C5B"/>
    <w:rsid w:val="008903BA"/>
    <w:rsid w:val="00893B5B"/>
    <w:rsid w:val="008A1FFE"/>
    <w:rsid w:val="008B56FA"/>
    <w:rsid w:val="00903521"/>
    <w:rsid w:val="00912789"/>
    <w:rsid w:val="00942B1B"/>
    <w:rsid w:val="009563B1"/>
    <w:rsid w:val="00992A51"/>
    <w:rsid w:val="009E474E"/>
    <w:rsid w:val="009F3C6F"/>
    <w:rsid w:val="00A27105"/>
    <w:rsid w:val="00A5051B"/>
    <w:rsid w:val="00A806C0"/>
    <w:rsid w:val="00A82213"/>
    <w:rsid w:val="00AE264E"/>
    <w:rsid w:val="00AF42B6"/>
    <w:rsid w:val="00B623A1"/>
    <w:rsid w:val="00BE2E95"/>
    <w:rsid w:val="00BF6953"/>
    <w:rsid w:val="00BF7089"/>
    <w:rsid w:val="00C07022"/>
    <w:rsid w:val="00C07D58"/>
    <w:rsid w:val="00C176A5"/>
    <w:rsid w:val="00C41DED"/>
    <w:rsid w:val="00C74BE1"/>
    <w:rsid w:val="00C759A9"/>
    <w:rsid w:val="00CC221C"/>
    <w:rsid w:val="00CD1783"/>
    <w:rsid w:val="00CE0835"/>
    <w:rsid w:val="00D03F48"/>
    <w:rsid w:val="00D321CB"/>
    <w:rsid w:val="00D55E98"/>
    <w:rsid w:val="00D618DA"/>
    <w:rsid w:val="00D75C40"/>
    <w:rsid w:val="00DC0413"/>
    <w:rsid w:val="00DD2A14"/>
    <w:rsid w:val="00DF0DCF"/>
    <w:rsid w:val="00DF1CE6"/>
    <w:rsid w:val="00E26395"/>
    <w:rsid w:val="00E507EF"/>
    <w:rsid w:val="00E50BA5"/>
    <w:rsid w:val="00E563E2"/>
    <w:rsid w:val="00E57BA7"/>
    <w:rsid w:val="00E673F3"/>
    <w:rsid w:val="00F41C23"/>
    <w:rsid w:val="00F42B1C"/>
    <w:rsid w:val="00F72238"/>
    <w:rsid w:val="00F8693D"/>
    <w:rsid w:val="00F90417"/>
    <w:rsid w:val="00FE0F60"/>
    <w:rsid w:val="00FE556D"/>
    <w:rsid w:val="00FF5090"/>
    <w:rsid w:val="03AA6B0C"/>
    <w:rsid w:val="04D00D72"/>
    <w:rsid w:val="0E7957CD"/>
    <w:rsid w:val="0FC20410"/>
    <w:rsid w:val="17DD77C8"/>
    <w:rsid w:val="1B8514C3"/>
    <w:rsid w:val="21255B6A"/>
    <w:rsid w:val="21794FDA"/>
    <w:rsid w:val="29F860E9"/>
    <w:rsid w:val="302E4903"/>
    <w:rsid w:val="36C856B4"/>
    <w:rsid w:val="415C6FA9"/>
    <w:rsid w:val="430B7EED"/>
    <w:rsid w:val="4527264C"/>
    <w:rsid w:val="633A2419"/>
    <w:rsid w:val="72981BC1"/>
    <w:rsid w:val="7E2A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1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2">
    <w:name w:val="纯文本 字符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qFormat/>
    <w:uiPriority w:val="0"/>
    <w:rPr>
      <w:kern w:val="2"/>
      <w:sz w:val="18"/>
      <w:szCs w:val="18"/>
    </w:rPr>
  </w:style>
  <w:style w:type="paragraph" w:customStyle="1" w:styleId="15">
    <w:name w:val="标题5"/>
    <w:basedOn w:val="1"/>
    <w:qFormat/>
    <w:uiPriority w:val="0"/>
    <w:pPr>
      <w:spacing w:before="60" w:after="60"/>
    </w:pPr>
    <w:rPr>
      <w:rFonts w:ascii="黑体" w:hAnsi="Times New Roman" w:eastAsia="黑体" w:cs="Times New Roman"/>
      <w:szCs w:val="20"/>
    </w:rPr>
  </w:style>
  <w:style w:type="character" w:customStyle="1" w:styleId="16">
    <w:name w:val="批注框文本 字符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581</Words>
  <Characters>681</Characters>
  <Lines>5</Lines>
  <Paragraphs>1</Paragraphs>
  <TotalTime>12</TotalTime>
  <ScaleCrop>false</ScaleCrop>
  <LinksUpToDate>false</LinksUpToDate>
  <CharactersWithSpaces>729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2021-05-09T04:13:00Z</dcterms:created>
  <dc:creator>Windows 用户</dc:creator>
  <cp:lastModifiedBy>深空灰捏</cp:lastModifiedBy>
  <dcterms:modified xsi:type="dcterms:W3CDTF">2025-11-30T08:52:34Z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3D6A3E7C3DEC4955B288B5C5BD998539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