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2D5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24958B1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1B59AE3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004</w:t>
      </w:r>
    </w:p>
    <w:p w14:paraId="345E4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27" w:firstLineChars="250"/>
        <w:textAlignment w:val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lang w:val="en-US" w:eastAsia="zh-CN"/>
        </w:rPr>
        <w:t>一、</w:t>
      </w:r>
    </w:p>
    <w:p w14:paraId="6390B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05" w:firstLineChars="5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考生准备：</w:t>
      </w:r>
    </w:p>
    <w:p w14:paraId="0A590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①试题名称：②本题分值：</w:t>
      </w:r>
      <w:r>
        <w:rPr>
          <w:rFonts w:hint="eastAsia" w:ascii="宋体" w:hAnsi="宋体" w:eastAsia="宋体" w:cs="宋体"/>
          <w:szCs w:val="21"/>
        </w:rPr>
        <w:t>65分</w:t>
      </w:r>
    </w:p>
    <w:p w14:paraId="3198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szCs w:val="21"/>
        </w:rPr>
        <w:t>考核时间：120分钟</w:t>
      </w:r>
    </w:p>
    <w:p w14:paraId="25819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szCs w:val="21"/>
        </w:rPr>
        <w:t>考核形式：实操</w:t>
      </w:r>
    </w:p>
    <w:p w14:paraId="68911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⑤工具及其他准备：笔、劳保用品、安全防护器具等</w:t>
      </w:r>
    </w:p>
    <w:p w14:paraId="262D4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lang w:val="en-US" w:eastAsia="zh-CN"/>
        </w:rPr>
        <w:t>二、</w:t>
      </w:r>
    </w:p>
    <w:p w14:paraId="27178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考生准备：</w:t>
      </w:r>
    </w:p>
    <w:p w14:paraId="7F03B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①试题名称：</w:t>
      </w:r>
      <w:bookmarkStart w:id="1" w:name="_GoBack"/>
      <w:bookmarkEnd w:id="1"/>
    </w:p>
    <w:p w14:paraId="1CA3B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②本题分值：</w:t>
      </w:r>
      <w:r>
        <w:rPr>
          <w:rFonts w:hint="eastAsia" w:ascii="宋体" w:hAnsi="宋体" w:eastAsia="宋体" w:cs="宋体"/>
          <w:kern w:val="0"/>
          <w:szCs w:val="21"/>
        </w:rPr>
        <w:t>35分</w:t>
      </w:r>
    </w:p>
    <w:p w14:paraId="72019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szCs w:val="21"/>
        </w:rPr>
        <w:t>考核时间：35分钟</w:t>
      </w:r>
    </w:p>
    <w:p w14:paraId="5691C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szCs w:val="21"/>
        </w:rPr>
        <w:t>考核形式：</w:t>
      </w:r>
      <w:r>
        <w:rPr>
          <w:rFonts w:hint="eastAsia" w:ascii="宋体" w:hAnsi="宋体" w:eastAsia="宋体" w:cs="宋体"/>
        </w:rPr>
        <w:t>实操</w:t>
      </w:r>
    </w:p>
    <w:p w14:paraId="09F50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⑤工具及其他准备：笔、劳保用品、安全防护器具等</w:t>
      </w:r>
    </w:p>
    <w:p w14:paraId="7B01330B">
      <w:pPr>
        <w:spacing w:line="360" w:lineRule="auto"/>
        <w:ind w:firstLine="105" w:firstLineChars="5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9AABA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39154E92">
    <w:pPr>
      <w:pStyle w:val="2"/>
    </w:pPr>
  </w:p>
  <w:p w14:paraId="0B21772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A1D7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7B457C"/>
    <w:rsid w:val="00254EB6"/>
    <w:rsid w:val="002841CB"/>
    <w:rsid w:val="002C0488"/>
    <w:rsid w:val="003F3A9B"/>
    <w:rsid w:val="005C2FB6"/>
    <w:rsid w:val="005D0470"/>
    <w:rsid w:val="00607BF2"/>
    <w:rsid w:val="006208CB"/>
    <w:rsid w:val="006853D2"/>
    <w:rsid w:val="007177BD"/>
    <w:rsid w:val="007B457C"/>
    <w:rsid w:val="00B30859"/>
    <w:rsid w:val="00C63152"/>
    <w:rsid w:val="00D64CE9"/>
    <w:rsid w:val="00D92D63"/>
    <w:rsid w:val="00DC0485"/>
    <w:rsid w:val="00DC7075"/>
    <w:rsid w:val="00F702E9"/>
    <w:rsid w:val="00F70C08"/>
    <w:rsid w:val="00F964D0"/>
    <w:rsid w:val="00FB71DE"/>
    <w:rsid w:val="0AE319F3"/>
    <w:rsid w:val="20A53730"/>
    <w:rsid w:val="292C49EE"/>
    <w:rsid w:val="2C9B134F"/>
    <w:rsid w:val="3A4B6C9E"/>
    <w:rsid w:val="41087697"/>
    <w:rsid w:val="5BA40D5F"/>
    <w:rsid w:val="720D2C50"/>
    <w:rsid w:val="7DF5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244</Characters>
  <Lines>1</Lines>
  <Paragraphs>1</Paragraphs>
  <TotalTime>0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2026-04-27T07:11:15Z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7A470EE345AD46FDAA64AF4A9DFF98A4_12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